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356BAA" w:rsidRPr="00356BAA" w:rsidRDefault="00F84D54" w:rsidP="00356BAA">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356BAA" w:rsidRPr="00356BAA">
        <w:rPr>
          <w:rFonts w:ascii="Arial" w:hAnsi="Arial" w:cs="Arial"/>
          <w:b/>
        </w:rPr>
        <w:t>PRIMORSKO-GORANSKA ŽUPANIJA</w:t>
      </w:r>
    </w:p>
    <w:p w:rsidR="00356BAA" w:rsidRPr="00356BAA" w:rsidRDefault="00356BAA" w:rsidP="00356BAA">
      <w:pPr>
        <w:ind w:left="3219" w:right="78" w:firstLine="321"/>
        <w:rPr>
          <w:rFonts w:ascii="Arial" w:hAnsi="Arial" w:cs="Arial"/>
        </w:rPr>
      </w:pPr>
      <w:r w:rsidRPr="00356BAA">
        <w:rPr>
          <w:rFonts w:ascii="Arial" w:hAnsi="Arial" w:cs="Arial"/>
        </w:rPr>
        <w:t xml:space="preserve">UPRAVNI ODJEL ZA PROSTORNO UREĐENJE, </w:t>
      </w:r>
    </w:p>
    <w:p w:rsidR="00356BAA" w:rsidRPr="00356BAA" w:rsidRDefault="00356BAA" w:rsidP="00356BAA">
      <w:pPr>
        <w:ind w:left="3540" w:right="78" w:firstLine="708"/>
        <w:rPr>
          <w:rFonts w:ascii="Arial" w:hAnsi="Arial" w:cs="Arial"/>
        </w:rPr>
      </w:pPr>
      <w:r w:rsidRPr="00356BAA">
        <w:rPr>
          <w:rFonts w:ascii="Arial" w:hAnsi="Arial" w:cs="Arial"/>
        </w:rPr>
        <w:t>GRADITELJSTVO I ZAŠTITU OKOLIŠA</w:t>
      </w:r>
    </w:p>
    <w:p w:rsidR="00356BAA" w:rsidRPr="00356BAA" w:rsidRDefault="00356BAA" w:rsidP="00356BAA">
      <w:pPr>
        <w:ind w:left="3927" w:right="78"/>
        <w:jc w:val="center"/>
        <w:rPr>
          <w:rFonts w:ascii="Arial" w:hAnsi="Arial" w:cs="Arial"/>
        </w:rPr>
      </w:pPr>
      <w:r w:rsidRPr="00356BAA">
        <w:rPr>
          <w:rFonts w:ascii="Arial" w:hAnsi="Arial" w:cs="Arial"/>
        </w:rPr>
        <w:t>Maršala Tita 4, 51410 Opatija</w:t>
      </w:r>
      <w:r w:rsidRPr="00356BAA">
        <w:rPr>
          <w:rFonts w:ascii="Arial" w:hAnsi="Arial" w:cs="Arial"/>
          <w:b/>
        </w:rPr>
        <w:t xml:space="preserve"> </w:t>
      </w:r>
    </w:p>
    <w:p w:rsidR="00F84D54" w:rsidRPr="00261899" w:rsidRDefault="00F84D54" w:rsidP="00356BAA">
      <w:pPr>
        <w:ind w:left="3927" w:right="78"/>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4A78DC">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F81C5B" w:rsidRDefault="00F81C5B" w:rsidP="004A78DC">
      <w:pPr>
        <w:tabs>
          <w:tab w:val="left" w:pos="284"/>
        </w:tabs>
        <w:ind w:right="94" w:firstLine="57"/>
        <w:rPr>
          <w:rFonts w:ascii="Arial" w:hAnsi="Arial" w:cs="Arial"/>
          <w:sz w:val="22"/>
          <w:szCs w:val="22"/>
        </w:rPr>
      </w:pPr>
    </w:p>
    <w:p w:rsidR="00F81C5B" w:rsidRPr="00F81C5B" w:rsidRDefault="00F81C5B" w:rsidP="00F81C5B">
      <w:pPr>
        <w:pStyle w:val="ListParagraph"/>
        <w:numPr>
          <w:ilvl w:val="0"/>
          <w:numId w:val="4"/>
        </w:numPr>
        <w:jc w:val="both"/>
        <w:rPr>
          <w:rFonts w:ascii="Arial" w:hAnsi="Arial" w:cs="Arial"/>
          <w:sz w:val="18"/>
          <w:szCs w:val="18"/>
        </w:rPr>
      </w:pPr>
      <w:r w:rsidRPr="00F81C5B">
        <w:rPr>
          <w:rFonts w:ascii="Arial" w:hAnsi="Arial" w:cs="Arial"/>
          <w:i/>
          <w:sz w:val="20"/>
          <w:szCs w:val="20"/>
        </w:rPr>
        <w:t>Svojim potpisom dajem privolu Primorsko-goranskoj županiji za prikupljanje i obradu svojih podataka za potrebe vođenja postupka.</w:t>
      </w: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B50B9A" w:rsidRPr="00BD6E73" w:rsidRDefault="00737A3E" w:rsidP="00B50B9A">
      <w:pPr>
        <w:numPr>
          <w:ilvl w:val="0"/>
          <w:numId w:val="1"/>
        </w:numPr>
        <w:ind w:right="94"/>
        <w:rPr>
          <w:rFonts w:ascii="Arial" w:hAnsi="Arial" w:cs="Arial"/>
          <w:sz w:val="22"/>
          <w:szCs w:val="22"/>
        </w:rPr>
      </w:pPr>
      <w:r>
        <w:rPr>
          <w:rFonts w:ascii="Arial" w:hAnsi="Arial" w:cs="Arial"/>
          <w:sz w:val="22"/>
          <w:szCs w:val="22"/>
        </w:rPr>
        <w:t xml:space="preserve">upravna pristojba 2,65€ </w:t>
      </w:r>
      <w:r w:rsidR="00B50B9A" w:rsidRPr="00BD6E73">
        <w:rPr>
          <w:rFonts w:ascii="Arial" w:hAnsi="Arial" w:cs="Arial"/>
          <w:sz w:val="22"/>
          <w:szCs w:val="22"/>
        </w:rPr>
        <w:t xml:space="preserve"> (Tar. br. 1)</w:t>
      </w:r>
      <w:r w:rsidR="00B50B9A" w:rsidRPr="00BD6E73">
        <w:rPr>
          <w:rFonts w:ascii="Arial" w:hAnsi="Arial" w:cs="Arial"/>
          <w:b/>
          <w:sz w:val="22"/>
          <w:szCs w:val="22"/>
        </w:rPr>
        <w:t>*</w:t>
      </w:r>
    </w:p>
    <w:p w:rsidR="007E5724" w:rsidRPr="00B33799" w:rsidRDefault="00B50B9A" w:rsidP="00B50B9A">
      <w:pPr>
        <w:pStyle w:val="t-9-8"/>
        <w:numPr>
          <w:ilvl w:val="0"/>
          <w:numId w:val="1"/>
        </w:numPr>
        <w:spacing w:after="0" w:afterAutospacing="0"/>
        <w:jc w:val="both"/>
        <w:rPr>
          <w:rFonts w:ascii="Arial" w:hAnsi="Arial" w:cs="Arial"/>
          <w:color w:val="000000"/>
          <w:sz w:val="22"/>
          <w:szCs w:val="22"/>
        </w:rPr>
      </w:pPr>
      <w:r w:rsidRPr="001F4091">
        <w:rPr>
          <w:rFonts w:ascii="Arial" w:hAnsi="Arial" w:cs="Arial"/>
          <w:sz w:val="22"/>
          <w:szCs w:val="22"/>
        </w:rPr>
        <w:t xml:space="preserve">upravna pristojba </w:t>
      </w:r>
      <w:r w:rsidR="00737A3E">
        <w:rPr>
          <w:rFonts w:ascii="Arial" w:hAnsi="Arial" w:cs="Arial"/>
          <w:sz w:val="22"/>
          <w:szCs w:val="22"/>
        </w:rPr>
        <w:t xml:space="preserve">6,64€ </w:t>
      </w:r>
      <w:r>
        <w:rPr>
          <w:rFonts w:ascii="Arial" w:hAnsi="Arial" w:cs="Arial"/>
          <w:sz w:val="22"/>
          <w:szCs w:val="22"/>
        </w:rPr>
        <w:t xml:space="preserve"> </w:t>
      </w:r>
      <w:r w:rsidRPr="001F4091">
        <w:rPr>
          <w:rFonts w:ascii="Arial" w:hAnsi="Arial" w:cs="Arial"/>
          <w:sz w:val="22"/>
          <w:szCs w:val="22"/>
        </w:rPr>
        <w:t>(Tar. br. 2)**</w:t>
      </w:r>
      <w:r w:rsidR="0084385F" w:rsidRPr="00D80849">
        <w:rPr>
          <w:rFonts w:ascii="Arial" w:hAnsi="Arial" w:cs="Arial"/>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sidR="0084385F">
        <w:rPr>
          <w:rFonts w:ascii="Arial" w:hAnsi="Arial" w:cs="Arial"/>
          <w:b/>
          <w:sz w:val="22"/>
          <w:szCs w:val="22"/>
        </w:rPr>
        <w:t>.</w:t>
      </w: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8817A3">
        <w:rPr>
          <w:rFonts w:ascii="Arial" w:hAnsi="Arial" w:cs="Arial"/>
          <w:b/>
          <w:sz w:val="22"/>
          <w:szCs w:val="22"/>
        </w:rPr>
        <w:t xml:space="preserve"> na broj odobrenja: 5363-OIB-</w:t>
      </w:r>
      <w:r w:rsidR="00356BAA">
        <w:rPr>
          <w:rFonts w:ascii="Arial" w:hAnsi="Arial" w:cs="Arial"/>
          <w:b/>
          <w:sz w:val="22"/>
          <w:szCs w:val="22"/>
        </w:rPr>
        <w:t>302</w:t>
      </w:r>
      <w:r w:rsidRPr="00045271">
        <w:rPr>
          <w:rFonts w:ascii="Arial" w:hAnsi="Arial" w:cs="Arial"/>
          <w:b/>
          <w:sz w:val="22"/>
          <w:szCs w:val="22"/>
        </w:rPr>
        <w:t>.</w:t>
      </w:r>
      <w:r w:rsidRPr="00045271">
        <w:rPr>
          <w:rFonts w:ascii="Arial" w:hAnsi="Arial" w:cs="Arial"/>
          <w:sz w:val="22"/>
          <w:szCs w:val="22"/>
        </w:rPr>
        <w:t>*</w:t>
      </w:r>
      <w:r w:rsidR="004A78DC">
        <w:rPr>
          <w:rFonts w:ascii="Arial" w:hAnsi="Arial" w:cs="Arial"/>
          <w:sz w:val="22"/>
          <w:szCs w:val="22"/>
        </w:rPr>
        <w:t>**</w:t>
      </w:r>
    </w:p>
    <w:p w:rsidR="00B33799" w:rsidRPr="00FE435C" w:rsidRDefault="00B33799" w:rsidP="00B33799">
      <w:pPr>
        <w:jc w:val="both"/>
        <w:rPr>
          <w:rFonts w:ascii="Arial" w:hAnsi="Arial" w:cs="Arial"/>
          <w:b/>
          <w:color w:val="000000" w:themeColor="text1"/>
          <w:sz w:val="22"/>
          <w:szCs w:val="22"/>
        </w:rPr>
      </w:pPr>
      <w:r w:rsidRPr="00FE435C">
        <w:rPr>
          <w:rFonts w:ascii="Arial" w:hAnsi="Arial" w:cs="Arial"/>
          <w:b/>
          <w:color w:val="000000" w:themeColor="text1"/>
          <w:sz w:val="22"/>
          <w:szCs w:val="22"/>
        </w:rPr>
        <w:t>__________________________________________________________________________</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4C6316" w:rsidRDefault="004C6316" w:rsidP="00F81C5B">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84385F" w:rsidRPr="00FE435C" w:rsidRDefault="0084385F" w:rsidP="0084385F">
      <w:pPr>
        <w:jc w:val="both"/>
        <w:rPr>
          <w:rFonts w:ascii="Arial" w:hAnsi="Arial" w:cs="Arial"/>
          <w:color w:val="000000" w:themeColor="text1"/>
          <w:sz w:val="18"/>
          <w:szCs w:val="18"/>
        </w:rPr>
      </w:pPr>
      <w:r w:rsidRPr="00FE435C">
        <w:rPr>
          <w:rFonts w:ascii="Arial" w:hAnsi="Arial" w:cs="Arial"/>
          <w:color w:val="000000" w:themeColor="text1"/>
          <w:sz w:val="18"/>
          <w:szCs w:val="18"/>
        </w:rPr>
        <w:t xml:space="preserve">**Tar. br. </w:t>
      </w:r>
      <w:r w:rsidR="00B55F1F" w:rsidRPr="00FE435C">
        <w:rPr>
          <w:rFonts w:ascii="Arial" w:hAnsi="Arial" w:cs="Arial"/>
          <w:color w:val="000000" w:themeColor="text1"/>
          <w:sz w:val="18"/>
          <w:szCs w:val="18"/>
        </w:rPr>
        <w:t>20</w:t>
      </w:r>
      <w:r w:rsidRPr="00FE435C">
        <w:rPr>
          <w:rFonts w:ascii="Arial" w:hAnsi="Arial" w:cs="Arial"/>
          <w:color w:val="000000" w:themeColor="text1"/>
          <w:sz w:val="18"/>
          <w:szCs w:val="18"/>
        </w:rPr>
        <w:t>. Uredbe o Tarifi upravnih pristojbi:</w:t>
      </w:r>
    </w:p>
    <w:p w:rsidR="0084385F" w:rsidRDefault="0084385F" w:rsidP="0084385F">
      <w:pPr>
        <w:jc w:val="both"/>
        <w:rPr>
          <w:rFonts w:ascii="Arial" w:hAnsi="Arial" w:cs="Arial"/>
          <w:sz w:val="18"/>
          <w:szCs w:val="18"/>
        </w:rPr>
      </w:pPr>
      <w:r w:rsidRPr="00FE435C">
        <w:rPr>
          <w:rFonts w:ascii="Arial" w:hAnsi="Arial" w:cs="Arial"/>
          <w:color w:val="000000" w:themeColor="text1"/>
          <w:sz w:val="18"/>
          <w:szCs w:val="18"/>
        </w:rPr>
        <w:t xml:space="preserve">1. Ako je zahtjev za izdavanje akata iz ovog Tarifnog broja podnesen elektroničkim putem, te je isti ispunjen sukladno naputku koji se donosi na temelju zakona kojim se uređuje upravno područje graditeljstva, iznos propisan </w:t>
      </w:r>
      <w:r w:rsidRPr="00644FB1">
        <w:rPr>
          <w:rFonts w:ascii="Arial" w:hAnsi="Arial" w:cs="Arial"/>
          <w:sz w:val="18"/>
          <w:szCs w:val="18"/>
        </w:rPr>
        <w:t>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sidR="004A78DC">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F81C5B" w:rsidRPr="00B33799" w:rsidRDefault="0084385F">
      <w:pPr>
        <w:jc w:val="both"/>
        <w:rPr>
          <w:rFonts w:ascii="Arial" w:hAnsi="Arial" w:cs="Arial"/>
          <w:sz w:val="18"/>
          <w:szCs w:val="18"/>
        </w:rPr>
      </w:pPr>
      <w:r>
        <w:rPr>
          <w:rFonts w:ascii="Arial" w:hAnsi="Arial" w:cs="Arial"/>
          <w:sz w:val="18"/>
          <w:szCs w:val="18"/>
        </w:rPr>
        <w:t xml:space="preserve">(2) Iznimno od stavka 1. ovoga članka, pristojbe u iznosu do </w:t>
      </w:r>
      <w:r w:rsidR="00B50B9A">
        <w:rPr>
          <w:rFonts w:ascii="Arial" w:hAnsi="Arial" w:cs="Arial"/>
          <w:sz w:val="18"/>
          <w:szCs w:val="18"/>
        </w:rPr>
        <w:t>13,27</w:t>
      </w:r>
      <w:r w:rsidR="00737A3E">
        <w:rPr>
          <w:rFonts w:ascii="Arial" w:hAnsi="Arial" w:cs="Arial"/>
          <w:sz w:val="18"/>
          <w:szCs w:val="18"/>
        </w:rPr>
        <w:t xml:space="preserve">€ </w:t>
      </w:r>
      <w:bookmarkStart w:id="2" w:name="_GoBack"/>
      <w:bookmarkEnd w:id="2"/>
      <w:r w:rsidR="007630DB">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sectPr w:rsidR="00F81C5B"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56A6"/>
    <w:multiLevelType w:val="hybridMultilevel"/>
    <w:tmpl w:val="E34445E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4"/>
    <w:rsid w:val="00002D96"/>
    <w:rsid w:val="00080A2F"/>
    <w:rsid w:val="0017730F"/>
    <w:rsid w:val="00185493"/>
    <w:rsid w:val="001C019F"/>
    <w:rsid w:val="0028709C"/>
    <w:rsid w:val="00356BAA"/>
    <w:rsid w:val="00485555"/>
    <w:rsid w:val="004A78DC"/>
    <w:rsid w:val="004C6316"/>
    <w:rsid w:val="004F2D80"/>
    <w:rsid w:val="00737A3E"/>
    <w:rsid w:val="00750ABD"/>
    <w:rsid w:val="007630DB"/>
    <w:rsid w:val="007D32BD"/>
    <w:rsid w:val="007E5724"/>
    <w:rsid w:val="00800F7D"/>
    <w:rsid w:val="0084385F"/>
    <w:rsid w:val="008817A3"/>
    <w:rsid w:val="00B33799"/>
    <w:rsid w:val="00B50B9A"/>
    <w:rsid w:val="00B55F1F"/>
    <w:rsid w:val="00BD6E73"/>
    <w:rsid w:val="00C17FAA"/>
    <w:rsid w:val="00F44131"/>
    <w:rsid w:val="00F81C5B"/>
    <w:rsid w:val="00F84D54"/>
    <w:rsid w:val="00FC6A44"/>
    <w:rsid w:val="00FE4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F47B"/>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261500233">
      <w:bodyDiv w:val="1"/>
      <w:marLeft w:val="0"/>
      <w:marRight w:val="0"/>
      <w:marTop w:val="0"/>
      <w:marBottom w:val="0"/>
      <w:divBdr>
        <w:top w:val="none" w:sz="0" w:space="0" w:color="auto"/>
        <w:left w:val="none" w:sz="0" w:space="0" w:color="auto"/>
        <w:bottom w:val="none" w:sz="0" w:space="0" w:color="auto"/>
        <w:right w:val="none" w:sz="0" w:space="0" w:color="auto"/>
      </w:divBdr>
    </w:div>
    <w:div w:id="365570563">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 w:id="1483426489">
      <w:bodyDiv w:val="1"/>
      <w:marLeft w:val="0"/>
      <w:marRight w:val="0"/>
      <w:marTop w:val="0"/>
      <w:marBottom w:val="0"/>
      <w:divBdr>
        <w:top w:val="none" w:sz="0" w:space="0" w:color="auto"/>
        <w:left w:val="none" w:sz="0" w:space="0" w:color="auto"/>
        <w:bottom w:val="none" w:sz="0" w:space="0" w:color="auto"/>
        <w:right w:val="none" w:sz="0" w:space="0" w:color="auto"/>
      </w:divBdr>
    </w:div>
    <w:div w:id="1556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6</cp:revision>
  <cp:lastPrinted>2022-09-06T07:07:00Z</cp:lastPrinted>
  <dcterms:created xsi:type="dcterms:W3CDTF">2023-01-04T07:30:00Z</dcterms:created>
  <dcterms:modified xsi:type="dcterms:W3CDTF">2024-01-18T08:02:00Z</dcterms:modified>
</cp:coreProperties>
</file>